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621"/>
        <w:gridCol w:w="7666"/>
        <w:gridCol w:w="621"/>
        <w:gridCol w:w="621"/>
      </w:tblGrid>
      <w:tr w:rsidR="00E81A69" w:rsidRPr="00E81A69" w14:paraId="32223CDA" w14:textId="77777777" w:rsidTr="00E81A69">
        <w:trPr>
          <w:trHeight w:val="169"/>
        </w:trPr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8614B9" w14:textId="77777777" w:rsidR="00E81A69" w:rsidRPr="00E81A69" w:rsidRDefault="00E81A69" w:rsidP="00E81A69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D5C7AF" w14:textId="77777777" w:rsidR="00E81A69" w:rsidRPr="00E81A69" w:rsidRDefault="00E81A69" w:rsidP="00E81A69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5A738C" w14:textId="77777777" w:rsidR="00E81A69" w:rsidRPr="00E81A69" w:rsidRDefault="00E81A69" w:rsidP="00E81A69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24"/>
                <w:szCs w:val="24"/>
              </w:rPr>
              <w:t>主要技术规格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0F75B5" w14:textId="77777777" w:rsidR="00E81A69" w:rsidRPr="00E81A69" w:rsidRDefault="00E81A69" w:rsidP="00E81A69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24"/>
                <w:szCs w:val="24"/>
              </w:rPr>
              <w:t>单位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239545" w14:textId="77777777" w:rsidR="00E81A69" w:rsidRPr="00E81A69" w:rsidRDefault="00E81A69" w:rsidP="00E81A69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24"/>
                <w:szCs w:val="24"/>
              </w:rPr>
              <w:t>数量</w:t>
            </w:r>
          </w:p>
        </w:tc>
      </w:tr>
      <w:tr w:rsidR="00E81A69" w:rsidRPr="00E81A69" w14:paraId="477A9C80" w14:textId="77777777" w:rsidTr="00E81A69">
        <w:trPr>
          <w:trHeight w:val="1033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85474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0CE8C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教师操作台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4A0C2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规格:2400×700×800mm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台面：采用40mm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机制齿接樟子松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实木板精致加工，桌面铺设透明橡胶防护皮；结构：中间为演示台，主控电源，设有2个抽屉及储物柜及键盘和鼠标托盘。台身右端有显示器和电脑主机存放空间，预留9孔插座。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桌身：采用60*40mm方钢烤漆骨架,配18mm优质三聚氰胺饰面板,对板材所有外露截面均采用1.5mm厚优质PVC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封边条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,机械封边。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C11E6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张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B8B81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</w:tr>
      <w:tr w:rsidR="00E81A69" w:rsidRPr="00E81A69" w14:paraId="2670D97C" w14:textId="77777777" w:rsidTr="00E81A69">
        <w:trPr>
          <w:trHeight w:val="51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D2AE0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6BCA2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教师椅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36A15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椅面、靠背选用优质网布面料，透气性强、无异味。背垫、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座垫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采用高密度发泡成型棉，回弹性好、不易变形，不老化，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依人体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坐姿特别设计，符合人体工学。艺术造型扶手，优质圆五星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脚配活动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脚轮，气压调节座位高度。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D9684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81DFB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</w:tr>
      <w:tr w:rsidR="00E81A69" w:rsidRPr="00E81A69" w14:paraId="21A2C6A5" w14:textId="77777777" w:rsidTr="00E81A69">
        <w:trPr>
          <w:trHeight w:val="33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5427A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817DE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重型工作台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C7805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规格：1200mm*600mm*780mm；采用50mm复合板台面，台身采用C型钢结构（100mm*500mm），带物品柜、抽屉，双管照明灯，带挂板（1100mm*300mm）。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92CA9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张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72F16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</w:tr>
      <w:tr w:rsidR="00E81A69" w:rsidRPr="00E81A69" w14:paraId="22636487" w14:textId="77777777" w:rsidTr="00E81A69">
        <w:trPr>
          <w:trHeight w:val="684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AB687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D3130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学生操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作台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8E4BD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规格:2400×1200×780mm（8人/张）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台面：采用40mm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机制齿接樟子松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实木板精致加工，桌面铺设透明橡胶防护皮；中间设活动式防护网。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桌身：采用60*40mm方钢烤漆骨架,配18mm优质三聚氰胺饰面板,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对板材所有外露截面均采用1.5mm厚优质PVC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封边条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,机械封边。预留4套电源插座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011FF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张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34606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8</w:t>
            </w:r>
          </w:p>
        </w:tc>
      </w:tr>
      <w:tr w:rsidR="00E81A69" w:rsidRPr="00E81A69" w14:paraId="6D6F69DD" w14:textId="77777777" w:rsidTr="00E81A69">
        <w:trPr>
          <w:trHeight w:val="51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14545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F4DB3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工具柜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8A6A4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规格:1000mm×500mm×2000mm，柜身为16mm厚刨花板，隔板采用25mm厚刨花板,所有裸露截面均采用优质PVC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封边条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，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机械封边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,上部根据需要设置各种挂钩，定位挂放工具。下部为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板式对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开门，带拉手和锁，内设活动隔板层。所用板材符合国家E1级标准。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1C007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4A5A1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</w:tr>
      <w:tr w:rsidR="00E81A69" w:rsidRPr="00E81A69" w14:paraId="5C47F073" w14:textId="77777777" w:rsidTr="00E81A69">
        <w:trPr>
          <w:trHeight w:val="51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3D3BF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33711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学生凳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8655D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尺寸：340*240*420㎜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工艺：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凳架采用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20*40*1.0㎜的优质方管，经酸洗，磷化，静电喷涂亚光白色。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凳子面采用18㎜-25㎜厚优质三聚氰胺板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974AA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张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17E20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64</w:t>
            </w:r>
          </w:p>
        </w:tc>
      </w:tr>
      <w:tr w:rsidR="00E81A69" w:rsidRPr="00E81A69" w14:paraId="19B0A0B3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E062EA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3F7D82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BE972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二、工具及耗材部分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BA86F7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D8A7F8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E81A69" w:rsidRPr="00E81A69" w14:paraId="38FAB03E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11B112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C2C24D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A4D7B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1、木工工具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F570B7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F1C40B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E81A69" w:rsidRPr="00E81A69" w14:paraId="2358AD02" w14:textId="77777777" w:rsidTr="00E81A69">
        <w:trPr>
          <w:trHeight w:val="51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4807A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595B7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电热丝切割器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15E17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选用优质亚克力材质，外观晶莹剔透，光滑亮丽。参数：额定电压：交流220V，50Hz，工作电压直流18V；电热丝电流：0.8A-1.5A连续可调；电热丝规格：0.3mm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镍烙丝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;最大切割宽度:16cm;最大切割高度：15cm；最大斜切角度：45°，可切割各类可塑性发泡材料。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7806F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AF54E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01AA5BDC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F1FB1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39B71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羊角锤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32714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规格：0.5KG，木手柄。符合 QB/T1290.8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30B54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A6D0F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103FA680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92C42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7B5BE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木工锉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82064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规格：150mm 材质：高碳钢，符合 QB/T5806，QB/T2569.6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37F60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E6971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2187C2A1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E33F1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F9015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木工锯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B6581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规格：400毫米，锯齿2.5毫米。框架式，木质表面光滑，涂清漆。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5DC47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46005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4AEA6AEE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4256B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061F4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木砂棒</w:t>
            </w:r>
            <w:proofErr w:type="gramEnd"/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EA841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150mm×100mm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DA410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支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FD2E6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34D733A6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14FEC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80169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木工凿子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EEFB4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 xml:space="preserve">规格：10mm 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塑柄通芯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 xml:space="preserve"> ，材质：高速钢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2A2ED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534DA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4EDB49CB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E5265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FBE86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磨刀石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0FEF1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双面，细砂、粗砂。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5340C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EA12A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</w:tr>
      <w:tr w:rsidR="00E81A69" w:rsidRPr="00E81A69" w14:paraId="00C7DB3A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AACD8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9AC91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墨斗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227C6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参数：7.5 米自动回收，采用带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压墨球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和压缩棉，附有专用穿针，橡胶密封圈。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0A987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86DC8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8</w:t>
            </w:r>
          </w:p>
        </w:tc>
      </w:tr>
      <w:tr w:rsidR="00E81A69" w:rsidRPr="00E81A69" w14:paraId="023F5A70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31F6F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DD4D9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勒线器</w:t>
            </w:r>
            <w:proofErr w:type="gramEnd"/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F6344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材质：黑檀木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4002D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B8A92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8</w:t>
            </w:r>
          </w:p>
        </w:tc>
      </w:tr>
      <w:tr w:rsidR="00E81A69" w:rsidRPr="00E81A69" w14:paraId="4AB831DB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7D3B3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54FC6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手推刨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64DDD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规格：280mm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9EEE0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1D43A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7C7FF893" w14:textId="77777777" w:rsidTr="00E81A69">
        <w:trPr>
          <w:trHeight w:val="33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5D8B8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BDB1B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手电锯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58DD1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规格：切割长度395 毫米；额定输出功率 1700W；空载转速4400r/min；额定电压 220Ｖ额定频率 50Ｈz。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26294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0B2B1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54090BF1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70119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5FC72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电动曲线锯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68730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切割功能65mm；额定输入功率 600W；转速 800-3100/min；额定电压 220V；额定功率 50Ｈz。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115BB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F8275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336BCCB5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1BFB4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83039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2DB85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材质：钢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06689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只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E7CB3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B0E4DFA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98F96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A56A8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斜割刀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F4325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木器雕刻，镂空，美术加工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3B9B5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C2C50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17330B2F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D249E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6949A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热熔枪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3C653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60W 额定电压 100-240V 频率  50-60HZ  口径11MM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04A48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27F6C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</w:tr>
      <w:tr w:rsidR="00E81A69" w:rsidRPr="00E81A69" w14:paraId="5B63FBA8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40CA3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9A660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热熔接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49611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PE  PP-R 20-32MM  额定电压 220V 800w   120-320°可调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1F09C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C6B6E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</w:tr>
      <w:tr w:rsidR="00E81A69" w:rsidRPr="00E81A69" w14:paraId="4643FA20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BA554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65E77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塑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焊枪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6ECC2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500W   轻型  额定电压  220V   风口径10MM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9AC5E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A7827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</w:tr>
      <w:tr w:rsidR="00E81A69" w:rsidRPr="00E81A69" w14:paraId="290F2856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DF65A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4AC0A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木工手板锯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CEC25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双齿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01F8B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B05DE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65ED8530" w14:textId="77777777" w:rsidTr="00E81A69">
        <w:trPr>
          <w:trHeight w:val="33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8B255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233F2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大功率吸尘器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39E9B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·  功能: 干湿两用式·  吸尘器类型: 立式(含筒式)·  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储尘类型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: 尘盒·  线长: 5m及以上·  特殊吸嘴类型: 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扁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吸嘴 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擦吸二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合一地刷·  功率: 1400W(含)-1799W(含)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C8270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8E736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4121202B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1B75A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7E55A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手持切割机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A7A48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 600W  额定电压220V 频率 50HZ  额定转速11000次/分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60B5B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2867C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74D93061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DBEF5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7A58D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角磨机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AE0CD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 660W 额定电压220V 频率 50HZ  额定转速11000次/分 最大砂轮尺寸100MM 主轴螺纹直径 M10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2F4F7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07C33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660DF2DD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21EEF3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D8C7E7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79CAC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2、金工制作工具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64F075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69B33E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E81A69" w:rsidRPr="00E81A69" w14:paraId="46A3DFDE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2B01F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F7605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台虎钳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37838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规格：钳口宽度 100mm,活动带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砧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 xml:space="preserve"> ，360 度旋转。符合 QB/T1558.1 重量：6.5 千克，材质：铸钢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BDCC6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5756A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6C6A21F6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D01F0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42AE5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桌虎钳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277AA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规格：钳口宽度 60mm,最大张口 60 mm，360 度旋转，重量：2.25 千克 材质：铝合金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98345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1D2D9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16</w:t>
            </w:r>
          </w:p>
        </w:tc>
      </w:tr>
      <w:tr w:rsidR="00E81A69" w:rsidRPr="00E81A69" w14:paraId="5F4668C6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A5D81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60092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平锉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4B0CD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规格：中齿,150mm，塑柄。材质：高碳钢，符合 QB/T5806、QB/T2569.1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390DB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CF1AD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737E257E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2E61B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66EDD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半圆锉刀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BF147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规格：中齿,150mm，塑柄。材质：高碳钢,符合 QB/T5806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80FE6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ABD7A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DE93596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71599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86073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整形锉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CE8B6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规格：中齿,140mm，每套 10 把材质：高碳钢，符合 QB/T2569.3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C7263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11FB7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2060C69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B9932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4F534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钢丝钳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3B8EC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规格：160mm  材质：镀铬双色 JN2100 塑柄，45#钢，符合 QB/T2442.1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E1786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D4066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66803BCD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16E91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F8119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手锤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C85EC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规格：圆头，0.45 千克，木柄。符合 QB/T1290.2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E78D6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283B8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31F774BB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83032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1E088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錾子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38FBF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扁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錾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、尖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錾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、油槽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錾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各一个  材质  高速钢  硬度60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26973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84993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4843DEF0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45ECE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9EDC0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活扳手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6C88C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规格：150mm材质：优质高碳钢，全抛光处理。符合 QB/T4440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C7509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6ABF9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0BDB91AE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CC7F0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32AB6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划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E56EB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规格：200mm，45＃钢，硬度HRC55。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D66C4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件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05BAC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1D7EF0E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707FD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E4A3A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划针</w:t>
            </w:r>
            <w:proofErr w:type="gramEnd"/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67545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规格：100mm，45＃钢，硬度 HRC55。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1BCA5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件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2EA76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6A34C81F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FADC7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E91FD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样冲</w:t>
            </w:r>
            <w:proofErr w:type="gramEnd"/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776E0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规格：12cm，45＃钢，硬度 HRC55。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C58E4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件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EF7A5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6B68BF06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EE44C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D12EE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钢锯架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013EF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规格：30cm，ABS 注塑手柄，舒适耐用，符合 QB/T1108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DA5F6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8AD70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ECD691D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7536F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C9E62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钢丝刷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8FA39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规格：6 排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83928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99012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25451D42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466FB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39058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手动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拉铆枪</w:t>
            </w:r>
            <w:proofErr w:type="gramEnd"/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9575B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规格：45 厘米 ，双把手。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D1C28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206EB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</w:t>
            </w:r>
          </w:p>
        </w:tc>
      </w:tr>
      <w:tr w:rsidR="00E81A69" w:rsidRPr="00E81A69" w14:paraId="406EDBEF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80233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D42F0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丝锥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扳手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1CF9E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与 M3、M4、M5 丝锥配套使用。材质：9SUCR   180MM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AC155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BC9A0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2D5B310F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F8394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BAA11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丝锥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C243F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规格：M3、M4、M5 材质：9SiCr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B67AC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90FD8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66C9DC8D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75E07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3040A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板牙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2CBB8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规格：M3、M4、M5 各一支。材质：9SiCr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221B3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7B787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2E490D26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1EED3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7ED7E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板牙架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2CB37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与板牙配套   20MM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EDEF8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0B5F0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5BFF4AE" w14:textId="77777777" w:rsidTr="00E81A69">
        <w:trPr>
          <w:trHeight w:val="33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8A257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CC756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直流手枪钻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C130E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规格：空转速度 0-550/０-900 转/分，双速：０-４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00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/０-1150 转/分钟；钻头尺寸 10 毫米．配钻头钻套，充电式。符合国家标准。12V 电池2个 充电器1套  0—18扭力可调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7E267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96C2E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02BF1008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1A8C4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8379A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剪刀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DF901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150mm,尖头，能剪薄铁板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A72BE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4B1DB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C7B1B60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D6B8A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75DB6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内六角扳手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6E999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9件套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0819C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D1461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</w:tr>
      <w:tr w:rsidR="00E81A69" w:rsidRPr="00E81A69" w14:paraId="19CBFFDE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D61A1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B4245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豪华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钢塑工具箱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E245B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17寸  加强型工具箱 金属连接轴，二层结构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9954D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58DAB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12</w:t>
            </w:r>
          </w:p>
        </w:tc>
      </w:tr>
      <w:tr w:rsidR="00E81A69" w:rsidRPr="00E81A69" w14:paraId="08F6A990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23A98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2AD37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台式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砂轮机</w:t>
            </w:r>
            <w:proofErr w:type="gramEnd"/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FF640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规格;125X16X12.7,转速 2800 功率 0.25KW额定电压 220V  频率 50HZ 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AC6A3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743A8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5787D1E4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D39C3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1D4FA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手持砂带机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84EFB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3寸  800W   533*76MM  额定电压 220V  频率 50HZ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ED0E9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5622F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8</w:t>
            </w:r>
          </w:p>
        </w:tc>
      </w:tr>
      <w:tr w:rsidR="00E81A69" w:rsidRPr="00E81A69" w14:paraId="2F2283E8" w14:textId="77777777" w:rsidTr="00E81A69">
        <w:trPr>
          <w:trHeight w:val="33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8BFD3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7DAAE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台式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砂盘砂带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113E4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 马达 375W；转速 1400rpm；砂带尺寸：914×100mm；砂盘尺寸：150 mm；工作台尺寸：177×137 mm；工作台最大角度：0°～45°。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8FCB2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71F72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</w:tr>
      <w:tr w:rsidR="00E81A69" w:rsidRPr="00E81A69" w14:paraId="478427F7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2B29B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ECD71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平板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砂纸机</w:t>
            </w:r>
            <w:proofErr w:type="gramEnd"/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0481F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FF02  93*185MM 额定电压 220v 额定频率50HZ额定输入功率 220W 空载摆动次数 12000次/MIN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F9ECA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F9281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</w:tr>
      <w:tr w:rsidR="00E81A69" w:rsidRPr="00E81A69" w14:paraId="5EB48DCF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FE0340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CF83E5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03B34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3、计量工具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01380E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D050B1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E81A69" w:rsidRPr="00E81A69" w14:paraId="25C2BBD6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B1339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15D9B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F 夹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4E067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200mm、400mm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5BCE6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0A8CA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99CD55D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ACBA3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708FA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直角夹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447C1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90°  11/7.5*4.3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5990E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1945E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2A6960E2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B22E3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A4079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 xml:space="preserve">G 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型夹</w:t>
            </w:r>
            <w:proofErr w:type="gramEnd"/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C3FF6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3、4、5、6 吋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29DA4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A790C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2BF0788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B681F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A5901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内卡钳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96942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规格：200mm 测量范围：0-200mm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BDAFE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件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11D25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0B078D22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90C19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5FF89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外卡钳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D0121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规格：200mm 测量范围：0-200mm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53E64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件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B5584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73DF05C8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BE0AD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B2005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钢直尺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C3F29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规格：300mm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3E03F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2AD94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3B4642BE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EDCD4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EA08B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钢角尺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5D5D7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规格：300mm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D6E01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60A27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663209C0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7B48B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A2731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钢卷尺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254F6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规格：5m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6428C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盒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7CB4D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6EB49DC" w14:textId="77777777" w:rsidTr="00E81A69">
        <w:trPr>
          <w:trHeight w:val="33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ACE85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5A001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多用电表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C130F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测量电阻范围 0-1000M;测量电压范围 0-2500V（V） ；指针式。全系列稀土强磁阀   全保护电路  直交流性能稳定  电流精度2.5  电压精度5.0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8054B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3DBF9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3B8F1DA0" w14:textId="77777777" w:rsidTr="00E81A69">
        <w:trPr>
          <w:trHeight w:val="33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7D668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D1ED5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数字万用表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8B800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规格：三位半，超大显示，二极管通断测量发光报警，自动极性显示，防振及 10A 功能保护。直交流性能稳定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BB0FF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61448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3FBEC51E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7065A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F8B26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剥线钳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E0E14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规格：15cm  材质：镀铬双色 JN2100 塑柄，45#钢。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2F1BC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只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48DFC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4F07969B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9CDD3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DFBEE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测电笔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AC878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规格：直接测验，感应断点测试。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D8226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支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ADAE6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29AE35D8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298A3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A7DB2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电工刀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90824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规格：木柄，采用优质钢材料，含锰元素，刃部硬度达到 52HRC。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E390D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38BCC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3C00930F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54715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8DEB1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电烙铁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80467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规格：内热，30W，长寿命，含底座。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1D1CA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E0F41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55E4BD8B" w14:textId="77777777" w:rsidTr="00E81A69">
        <w:trPr>
          <w:trHeight w:val="33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16809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4FE80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螺丝刀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8590B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规格：一字（直径 3 mm、4.5 mm、6 mm 胶柄带磁）各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一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；十字（直径 3 mm、4.5 mm、6 mm 胶柄带磁）各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0C8D9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A1025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41DE1A57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485ED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6AC2F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尖嘴钳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C6FA7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规格：150mm  材质：镀铬  双色塑柄。45#钢。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83748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1B56C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39784202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A55EF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38D7A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偏口钳</w:t>
            </w:r>
            <w:proofErr w:type="gramEnd"/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B6558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规格：125mm 材质：45#钢。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FACC0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把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7292D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7929B157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8922E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0C485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游标卡尺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3FFE5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0-150MM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0CDCB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件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7C508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2154D425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854B3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A288E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千分尺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6B6B5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规格：0-25mm，25-50mm，50-75mm，75-100mm 精度0.02MM  高速钢材质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02163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1B108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32</w:t>
            </w:r>
          </w:p>
        </w:tc>
      </w:tr>
      <w:tr w:rsidR="00E81A69" w:rsidRPr="00E81A69" w14:paraId="298EAFF7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5B5A85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AC7A4F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DCE1F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三、安全防护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D4D20F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8B7EDC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E81A69" w:rsidRPr="00E81A69" w14:paraId="1D917BFF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015BB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2946A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88BBE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规格：ABC 粉型，3 千克。符合消防要求。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9D661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62137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</w:tr>
      <w:tr w:rsidR="00E81A69" w:rsidRPr="00E81A69" w14:paraId="49B0D458" w14:textId="77777777" w:rsidTr="00E81A69">
        <w:trPr>
          <w:trHeight w:val="864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4EAF3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A4B90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急救药箱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5C337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技术参数：药品：碘酒（25mL）2瓶（有药品生产许可编号）、红药水（25mL）2瓶（有药品生产许可编号）、双氧水（100mL）1瓶（有药品生产许可编号）、医用酒精（100mL）1瓶（有药品生产许可编号），医用棉签1包（有药品生产许可编号，原包装）、医用棉球1包（有药品生产许可编号，原包装）、无菌纱布（50mm*50mm）1包（有药品生产许可编号，原包装）、胶布（布）1卷、创可贴50张、烫伤药膏2支（有药品生产许可编号），均为保质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2F2CE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DB71F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</w:tr>
      <w:tr w:rsidR="00E81A69" w:rsidRPr="00E81A69" w14:paraId="0F57726A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CF213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3A0E6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围裙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465916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D45D2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06C24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64</w:t>
            </w:r>
          </w:p>
        </w:tc>
      </w:tr>
      <w:tr w:rsidR="00E81A69" w:rsidRPr="00E81A69" w14:paraId="0DA94472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CCF97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8B237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套袖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DC993F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EFD9E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867E5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64</w:t>
            </w:r>
          </w:p>
        </w:tc>
      </w:tr>
      <w:tr w:rsidR="00E81A69" w:rsidRPr="00E81A69" w14:paraId="2207642C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B37A6B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6C2CC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FE497F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56755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E13DA8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64</w:t>
            </w:r>
          </w:p>
        </w:tc>
      </w:tr>
      <w:tr w:rsidR="00E81A69" w:rsidRPr="00E81A69" w14:paraId="4746D37B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9AB57E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315D85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DD7A6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四、设备类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ACA485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304EAB" w14:textId="77777777" w:rsidR="00E81A69" w:rsidRPr="00E81A69" w:rsidRDefault="00E81A69" w:rsidP="00E81A69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E81A69" w:rsidRPr="00E81A69" w14:paraId="14C37AF7" w14:textId="77777777" w:rsidTr="00E81A69">
        <w:trPr>
          <w:trHeight w:val="864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2BFBF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6DE3E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教师用数控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车床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CC34F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车床最大回转直径：140mm；滑板上面最大回转直径：75mm；两顶尖的距离：250mm；卡盘规格：80mm；主轴转速：100-2000r/min；主轴通孔：11mm；主轴规格：MT2；主轴电机功率：150W；X轴行程：100mm；Z轴行程：150mm；最大移动速度：300mm/min；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最大进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给速度：200mm/min；定位精度：0.06mm；重复定位精度：0.06m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m；电源：230/120V；机床重量（净重/毛重）：45/65kg；机床尺寸：730×380×350mm。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17B1E2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0FE4A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1F49154D" w14:textId="77777777" w:rsidTr="00E81A69">
        <w:trPr>
          <w:trHeight w:val="1033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51144C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8474C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小型钻铣床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81204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最大钻孔直径13mm， 最大铣削直径30mm，工作台尺寸390mm*92mm，X方向行程100mm，Y方向行程220,Z方向行程180mm；工作台T型槽尺寸12mm，工作台T型槽个数3个；主轴锥度MT3＃；主轴转速范围100-2500r/min；电机采用永磁电机，电机功率350w；电源条件220V50Hz;机床尺寸：520x500x760mm；机床要求必须采用2335控制线路板，具有低压提升、过载保护等特点；带钻夹头防护开关。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包含的附件：快速平口钳S/N10036、快速可转平口钳S/N10109、42件组合压板S/N10047、立铣刀M3 S/N10046、键槽铣刀7件S/N10045、锯片刀杆S/N10127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C12FA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4DA89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7</w:t>
            </w:r>
          </w:p>
        </w:tc>
      </w:tr>
      <w:tr w:rsidR="00E81A69" w:rsidRPr="00E81A69" w14:paraId="40538A1F" w14:textId="77777777" w:rsidTr="00E81A69">
        <w:trPr>
          <w:trHeight w:val="1381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C2F527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43AC4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小型车床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34710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1、最大工件长度 350mm，最大回转直径 180mm；2、高精度的主轴通孔直径 20mm，主轴内孔锥度 莫氏 3 号， 尾轴孔锥度 莫氏 2 号；3、可加工螺纹范围: 0.4-2.0mm (10 种规格) 电机输出功率:250 瓦；4、电机要求必须采用永磁电机，高精度进口碳钢主轴，实现主轴无级变速 高速 100~3000 转/分 低速 100~1200 转/ 分；控制线路板必须采用 2325 进口电机控制线路板，具有低压提升、过载保护等特点；5、安全开关必须采用防撞式卡盘防护开关；6、外形美观大方。有良好的人机操作界面，操作使用方便；7、车床特征：无级调速 四定位刀架 带过载保护 全套交换齿轮；8、包含的附件：11 件套刀具 S/N10005、四爪单动卡盘 80mm S/N10010、活顶尖 M2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 xml:space="preserve">S/N10014、主轴死顶尖 M3、S/N10013 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尾座钻夹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头S/N10012、滚花刀 S/N10130、切刀组件 S/N10145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E1594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2B186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</w:t>
            </w:r>
          </w:p>
        </w:tc>
      </w:tr>
      <w:tr w:rsidR="00E81A69" w:rsidRPr="00E81A69" w14:paraId="49DB9503" w14:textId="77777777" w:rsidTr="00E81A69">
        <w:trPr>
          <w:trHeight w:val="345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E6A05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A27569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激光雕刻切割机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7F1961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激光功率： 60W          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电源电压 ：AC220±10%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激光器类型： CO2封离式玻璃管激光器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最大幅面 ：900mmx600mm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雕刻速度 ：1500mm/s       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平台  ：升降平台/蜂窝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定位精度 ：＜0.01mm              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旋转轴 ：有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最小成形字符 ：汉字：3×3mm字母:2×2mm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工作温度 ：5℃-35℃                 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分辨率 ：≤4500dpi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控制配置： DSP                     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数据传输接口： USB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系统环境 ：WINDOWS2000/WINDOWSXP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冷却方式 ：水冷及保护系统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支持图形格式： 所有CORELDRAW、AUTOCAD可识别的文件格式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雕刻厚度：0-15mm           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分色切割：多达256层分色切割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断水保护： 有                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br/>
              <w:t>坡度雕刻 ：有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FD8F1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66E13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4F1FBCEF" w14:textId="77777777" w:rsidTr="00E81A69">
        <w:trPr>
          <w:trHeight w:val="345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F0623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F5A94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3D打印机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6D0BC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1、成型技术：FDM熔融沉积成型；★2、成型尺寸：≥220*220*200mm；3、机身尺寸：≤410*420*495mm；4、成型平台：磁吸复合材料打印平台，打印ABS不翘边，最高温度可达100℃；★5、打印喷头：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标配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0.4mm喷嘴，可更换0.2/0.3/0.6mm，最高温度可达300℃，四风扇冷却系统，避免打印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过程中堵头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；6、打印速度：最高可达90mm/s，打印过程中可调整打印速度；7、打印精度：±0.1mm，层高0.1-0.3mm可调；★8、外观结构：采用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钣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金全封闭机箱外壳，前门及两侧透明可视，顶部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配独立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透明箱盖，方便查看打印状态；9、传动结构：XY十字光轴结构，打印稳定，Z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轴双光轴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+单丝杆传动，平台运动稳定；10、操控界面：4.3英寸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全彩高清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触摸屏，支持中/英文切换；★11、调平方式：智能五点辅助调平+自动调平，可独立设置Z轴补偿；★12、自动设温：自带PLA/ABS一键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自动设温功能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，一键冷却降温功能；13、箱内照明：独立的LED照明开关，便于观看打印细节；14、送料方式：近端挤出，可一键自动进料、一键自动退料，单次进/退料长度可独立设置；15、断电续打：防止停电导致模型损坏，通电后一键恢复打印；16、断料检测：耗材用尽后自动暂停打印，更换耗材后可继续打印；17、静音打印：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四轴静音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驱动主板，电机运转平滑，无杂音；18、自动关机：打印完成后自动关机，多重保护让打印过程更安全；19、支持耗材：PLA、PETG、ABS、碳纤维等市面主流材料，耗材直径：1.75mm；20、打印方式：USB联机/SD卡脱机打印；21、支持格式：STL、OBJ、</w:t>
            </w:r>
            <w:proofErr w:type="spell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Gcode</w:t>
            </w:r>
            <w:proofErr w:type="spell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；22、操作系统：Windows/LINUX/MAC；★23、云平台（选配）：打印机支持与手机APP智能互联，配套手机APP云平台有海量模型数据库，有10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各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以上模型专题，可直接选择模型切片并发送打印机打印，支持3D打印照片处理，支持摄像监控，支持实时控制打印机及查看打印进度，手机APP拥有软件著作权登记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证书；★24、采用自主研发的3D打印机控制软件及3D打印切片控制软件，拥有软件著作权登记证书；25、制造厂家通过“ISO9001质量管理体系认证”及“知识产权管理体系认证”(提供证书复印件并加盖制造厂家公章)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6A719F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959270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2301B300" w14:textId="77777777" w:rsidTr="00E81A69">
        <w:trPr>
          <w:trHeight w:val="4656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A00C6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0843EE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增材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3D打印创新教育软件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22AEA4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1、支持导入2D图片建模、文字建模、自定义绘制图形建模等多种建模方式，支持*.jpg、*.</w:t>
            </w:r>
            <w:proofErr w:type="spell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png</w:t>
            </w:r>
            <w:proofErr w:type="spell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、*.gif、*.bmp等格式。支持通过照片、图片与文字一键生成3D透光浮雕建模技术，实现最新回转体曲面浮雕生成技术。2、支持单张2D照片自动合成3D人像功能，支持五官、表情、年龄、配饰、角色、发型、肤色等多种交互式快速设计功能。3、支持单体积木堆叠、连续堆叠、拉伸堆叠、编组和取消编组、素材模型缩放编辑、导入模型按数量进行积木化等功能。4、支持实体建模方式，至少包含立方体、椎体、六面体、等二十种以上的基本实体，实现直接拖拽进行便捷快速实体设计，并满足通过参数设定进行精确设计，并满足通过参数设定进行精确设计，在不选择指定命令的情况下，直接用鼠标拖拽移动.5、支持草图建模方式，通过工作平面上绘制草图设计三维模型，支持拉伸、旋转、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扫略等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草图建模，支持工作平面定义和还原、以及草图裁剪等功能。6、支持3D数字雕刻建模，自由塑形，适用于设计3D艺术模型；实现雕刻功能：笔刷、膨胀、扭曲、平滑、抹平、夹捏、皱褶、拖拉以及涂绘等；内置常用雕刻基础模型，也可从外部导入STL/OBJ模型作为雕刻基础模型；涂绘功能可以自由选择颜色。7、支持SCRATCH、PYTHON两种编程交互方式的3D模型设计；SCRATCH编程建模支持2D图形、3D模型、2D/3D文字、2D/3D函数、布尔运算、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凸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壳处理、平移与缩放、镜像与旋转变换、2D图形的平直与扭曲等多种拉伸造型以及旋转造型、数学运算与函数、逻辑与循环控制、自定义变量和模块等参数化功能。PYTHON编程建模内置立方体、球体、圆柱体、环形体、螺旋体、3D文字基础模型文件，并支持生成倒角。8、面向小学低龄学生认知水平的启蒙三维设计模块，八款趣味主题式三维设计APP包括“百变陀螺”、“飞行大师”、“趣味ABC”、“指尖陀螺”、“竹蜻</w:t>
            </w: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蜓”、“花样哨子”、“玩转徽章”与“快速建模”，有效支持体验课、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研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学课与入门课的开展。9、支持“标尺”功能，实现类似实际生活中用实物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尺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进行测量的操作，利于设计精确尺寸模型。10、实现多种视角导图：具有多种视角，可通过该功能改变任意视角，便于操作和掌握空间感。11、支持STL编辑功能：针对STL实现编辑功能，并对STL与实体文件及其他STL文件进行布尔运算，生成全新模型文件；实现自动STL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破面修补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：导入STL时后台自动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对破面进行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修补，无需勾选。12、支持软件平台内嵌模型资源库，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包含八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大主题模型资源，并依据人教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版最新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教材开发的学科模型资源，涵盖语文、数学、科学、美术、物理、化学、生物、等多个学科。13、软件平台支持所有WINDOWS系统设备运行，包括电脑、一体机、电子白板、平板等，并可实现鼠标、触屏两种操作方式；可实现通过平台链接云端服务器，方便</w:t>
            </w:r>
            <w:proofErr w:type="gramStart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上传并保存</w:t>
            </w:r>
            <w:proofErr w:type="gramEnd"/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设计作品文件、线上赛事活动参与、课程分享等活动；可实现“分享”功能，将数字模型文件分享到主流的媒体平台，如：微信、微博、QQ等。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92B7BA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9F0EA5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E81A69" w:rsidRPr="00E81A69" w14:paraId="28CF6FDA" w14:textId="77777777" w:rsidTr="00E81A69">
        <w:trPr>
          <w:trHeight w:val="169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3CBF6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88637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3D打印耗材</w:t>
            </w:r>
          </w:p>
        </w:tc>
        <w:tc>
          <w:tcPr>
            <w:tcW w:w="6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5C5573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耗材参数：1.安全无毒可降解；2.颜色种类丰富有20余种，可选择性强；3.1.75mm直径，1kg/卷。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46DD5D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卷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A728A6" w14:textId="77777777" w:rsidR="00E81A69" w:rsidRPr="00E81A69" w:rsidRDefault="00E81A69" w:rsidP="00E81A69">
            <w:pPr>
              <w:widowControl/>
              <w:wordWrap w:val="0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E81A69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5</w:t>
            </w:r>
          </w:p>
        </w:tc>
      </w:tr>
    </w:tbl>
    <w:p w14:paraId="1CCAB957" w14:textId="083EE8C8" w:rsidR="00FE2555" w:rsidRPr="00E81A69" w:rsidRDefault="00FE2555" w:rsidP="00E81A69"/>
    <w:sectPr w:rsidR="00FE2555" w:rsidRPr="00E81A69" w:rsidSect="00E81A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69"/>
    <w:rsid w:val="00E81A69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99CE"/>
  <w15:chartTrackingRefBased/>
  <w15:docId w15:val="{C7B90D49-C51A-4741-828B-4ABF0E6E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81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1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HBWY</dc:creator>
  <cp:keywords/>
  <dc:description/>
  <cp:lastModifiedBy>HBWY</cp:lastModifiedBy>
  <cp:revision>1</cp:revision>
  <dcterms:created xsi:type="dcterms:W3CDTF">2023-04-04T08:20:00Z</dcterms:created>
  <dcterms:modified xsi:type="dcterms:W3CDTF">2023-04-04T08:23:00Z</dcterms:modified>
</cp:coreProperties>
</file>